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9BE0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03.02.2023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7769679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B777F56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325D0F3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71D65F5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7DDD2B96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8DE138D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CC39D6">
        <w:rPr>
          <w:b/>
          <w:lang w:val="pl-PL"/>
        </w:rPr>
        <w:t>03.02.2023</w:t>
      </w:r>
      <w:r w:rsidR="005802C9" w:rsidRPr="00CC39D6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Przedsiębiorstwo Gospodarki Komunalnej w Suwałkach Sp. z o.o.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AA0DE03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8721878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worków do selektywnej zbiórki odpadów</w:t>
      </w:r>
    </w:p>
    <w:p w14:paraId="0C218558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053AF6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4CB3DFD6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320 000,00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B9EE0F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9287357" w14:textId="75072E52" w:rsidR="006922F7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ROAN PISKORZ, LISZEWSKI SPÓŁKA KOMANDYTOWA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Majora Hubala 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16-400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Suwałki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39D6" w:rsidRPr="00CC39D6">
        <w:rPr>
          <w:rFonts w:ascii="Times New Roman" w:hAnsi="Times New Roman"/>
          <w:sz w:val="24"/>
          <w:szCs w:val="24"/>
        </w:rPr>
        <w:t>Cena 270 784,50 zł.</w:t>
      </w:r>
      <w:r w:rsidR="00CC39D6">
        <w:rPr>
          <w:rFonts w:ascii="Times New Roman" w:hAnsi="Times New Roman"/>
          <w:b/>
          <w:bCs/>
          <w:sz w:val="24"/>
          <w:szCs w:val="24"/>
        </w:rPr>
        <w:t xml:space="preserve"> Brak formularza ofertowego</w:t>
      </w:r>
    </w:p>
    <w:p w14:paraId="6FDD98C2" w14:textId="2F88F281" w:rsidR="006922F7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RECYKLING SYSTEM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KLIKOWSKA 101 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33-100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Tarnów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9D6">
        <w:rPr>
          <w:rFonts w:ascii="Times New Roman" w:hAnsi="Times New Roman"/>
          <w:sz w:val="24"/>
          <w:szCs w:val="24"/>
        </w:rPr>
        <w:t>cena 278 410,50 PLN.</w:t>
      </w:r>
      <w:r w:rsidR="00CC39D6">
        <w:rPr>
          <w:rFonts w:ascii="Times New Roman" w:hAnsi="Times New Roman"/>
          <w:sz w:val="24"/>
          <w:szCs w:val="24"/>
        </w:rPr>
        <w:t xml:space="preserve"> </w:t>
      </w:r>
    </w:p>
    <w:p w14:paraId="233A479C" w14:textId="6E818A2B" w:rsidR="006922F7" w:rsidRDefault="00CC39D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Przetwórstwo Tworzyw Sztucznych Kwasek Janusz ul. Boczna Kasprowicza 4; 37-100 Łańcut. </w:t>
      </w:r>
      <w:r w:rsidRPr="00CC39D6">
        <w:rPr>
          <w:rFonts w:ascii="Times New Roman" w:hAnsi="Times New Roman"/>
          <w:sz w:val="24"/>
          <w:szCs w:val="24"/>
        </w:rPr>
        <w:t xml:space="preserve">Cena 231 240,00 zł. </w:t>
      </w:r>
      <w:r>
        <w:rPr>
          <w:rFonts w:ascii="Times New Roman" w:hAnsi="Times New Roman"/>
          <w:b/>
          <w:bCs/>
          <w:sz w:val="24"/>
          <w:szCs w:val="24"/>
        </w:rPr>
        <w:t>Brak formularza ofertowego.</w:t>
      </w:r>
    </w:p>
    <w:p w14:paraId="0DD9EC57" w14:textId="7D4D60A5" w:rsidR="006922F7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Sipeko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Group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Sp. z o.o. Sp.k.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Makowisko 162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37-500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Jarosław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39D6">
        <w:rPr>
          <w:rFonts w:ascii="Times New Roman" w:hAnsi="Times New Roman"/>
          <w:sz w:val="24"/>
          <w:szCs w:val="24"/>
        </w:rPr>
        <w:t>C</w:t>
      </w:r>
      <w:r w:rsidRPr="00CC39D6">
        <w:rPr>
          <w:rFonts w:ascii="Times New Roman" w:hAnsi="Times New Roman"/>
          <w:sz w:val="24"/>
          <w:szCs w:val="24"/>
        </w:rPr>
        <w:t>ena 226 873,50 PLN.</w:t>
      </w:r>
    </w:p>
    <w:p w14:paraId="1B669C78" w14:textId="460FC47B" w:rsidR="00AF4A7C" w:rsidRPr="00CC39D6" w:rsidRDefault="00CC39D6" w:rsidP="00CC39D6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39D6">
        <w:rPr>
          <w:b/>
          <w:bCs/>
        </w:rPr>
        <w:t>RESACO Sp. z o.o. 75-202 Koszalin, ul. Hipolita Cegielskiego 5,</w:t>
      </w:r>
      <w:r>
        <w:rPr>
          <w:b/>
          <w:bCs/>
        </w:rPr>
        <w:t xml:space="preserve"> </w:t>
      </w:r>
      <w:r w:rsidRPr="00CC39D6">
        <w:t>Cena 270 784,50 zł</w:t>
      </w:r>
      <w:r>
        <w:t xml:space="preserve">. </w:t>
      </w:r>
      <w:r w:rsidRPr="00CC39D6">
        <w:rPr>
          <w:b/>
          <w:bCs/>
        </w:rPr>
        <w:t>Brak formularza ofertowego</w:t>
      </w:r>
    </w:p>
    <w:sectPr w:rsidR="00AF4A7C" w:rsidRPr="00CC39D6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4CF1" w14:textId="77777777" w:rsidR="00002047" w:rsidRDefault="00002047">
      <w:r>
        <w:separator/>
      </w:r>
    </w:p>
  </w:endnote>
  <w:endnote w:type="continuationSeparator" w:id="0">
    <w:p w14:paraId="43EA86CA" w14:textId="77777777" w:rsidR="00002047" w:rsidRDefault="000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D6D7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18F8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D8EC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0B37" w14:textId="77777777" w:rsidR="00002047" w:rsidRDefault="00002047">
      <w:r>
        <w:separator/>
      </w:r>
    </w:p>
  </w:footnote>
  <w:footnote w:type="continuationSeparator" w:id="0">
    <w:p w14:paraId="047C5BCF" w14:textId="77777777" w:rsidR="00002047" w:rsidRDefault="0000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CBC7" w14:textId="77777777" w:rsidR="00BD0FE2" w:rsidRDefault="00000000">
    <w:r>
      <w:pict w14:anchorId="3B45AFC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055BDBA8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50C8" w14:textId="77777777" w:rsidR="00BD0FE2" w:rsidRDefault="00000000">
    <w:r>
      <w:pict w14:anchorId="7B7537A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026C3A57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CE4" w14:textId="77777777" w:rsidR="00BD0FE2" w:rsidRDefault="00000000">
    <w:r>
      <w:pict w14:anchorId="5AE459F4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5B6271DC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9D8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79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974261">
    <w:abstractNumId w:val="0"/>
  </w:num>
  <w:num w:numId="3" w16cid:durableId="1512253468">
    <w:abstractNumId w:val="2"/>
  </w:num>
  <w:num w:numId="4" w16cid:durableId="2105224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2047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2F7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C39D6"/>
    <w:rsid w:val="00CD6BAF"/>
    <w:rsid w:val="00D02EB5"/>
    <w:rsid w:val="00D26E15"/>
    <w:rsid w:val="00D333BB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B947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MarekW</cp:lastModifiedBy>
  <cp:revision>33</cp:revision>
  <dcterms:created xsi:type="dcterms:W3CDTF">2020-08-04T18:52:00Z</dcterms:created>
  <dcterms:modified xsi:type="dcterms:W3CDTF">2023-02-03T11:42:00Z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